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 Air Supply cover of a song with this English title was featured in the 2017 live-action </w:t>
      </w:r>
      <w:r w:rsidDel="00000000" w:rsidR="00000000" w:rsidRPr="00000000">
        <w:rPr>
          <w:rFonts w:ascii="Times New Roman" w:cs="Times New Roman" w:eastAsia="Times New Roman" w:hAnsi="Times New Roman"/>
          <w:b w:val="1"/>
          <w:i w:val="1"/>
          <w:sz w:val="20"/>
          <w:szCs w:val="20"/>
          <w:rtl w:val="0"/>
        </w:rPr>
        <w:t xml:space="preserve">Death Note</w:t>
      </w:r>
      <w:r w:rsidDel="00000000" w:rsidR="00000000" w:rsidRPr="00000000">
        <w:rPr>
          <w:rFonts w:ascii="Times New Roman" w:cs="Times New Roman" w:eastAsia="Times New Roman" w:hAnsi="Times New Roman"/>
          <w:b w:val="1"/>
          <w:sz w:val="20"/>
          <w:szCs w:val="20"/>
          <w:rtl w:val="0"/>
        </w:rPr>
        <w:t xml:space="preserve"> movie. That version of this song was released with the subtitle “You Are My Lady”  so as to not be confused with another charting song of the same name. The most famous cover of this song starts with the line “the whispers in the morning…are rolling by like thunder now”</w:t>
      </w:r>
      <w:r w:rsidDel="00000000" w:rsidR="00000000" w:rsidRPr="00000000">
        <w:rPr>
          <w:rFonts w:ascii="Times New Roman" w:cs="Times New Roman" w:eastAsia="Times New Roman" w:hAnsi="Times New Roman"/>
          <w:sz w:val="20"/>
          <w:szCs w:val="20"/>
          <w:rtl w:val="0"/>
        </w:rPr>
        <w:t xml:space="preserve"> and was Celine Dion’s first US number-one song. A different song with this title says that you “don’t need </w:t>
      </w:r>
      <w:r w:rsidDel="00000000" w:rsidR="00000000" w:rsidRPr="00000000">
        <w:rPr>
          <w:rFonts w:ascii="Times New Roman" w:cs="Times New Roman" w:eastAsia="Times New Roman" w:hAnsi="Times New Roman"/>
          <w:sz w:val="20"/>
          <w:szCs w:val="20"/>
          <w:rtl w:val="0"/>
        </w:rPr>
        <w:t xml:space="preserve">no credit</w:t>
      </w:r>
      <w:r w:rsidDel="00000000" w:rsidR="00000000" w:rsidRPr="00000000">
        <w:rPr>
          <w:rFonts w:ascii="Times New Roman" w:cs="Times New Roman" w:eastAsia="Times New Roman" w:hAnsi="Times New Roman"/>
          <w:sz w:val="20"/>
          <w:szCs w:val="20"/>
          <w:rtl w:val="0"/>
        </w:rPr>
        <w:t xml:space="preserve"> card to ride this train”. That song with this title starts playing after multiple clocks start chiming, 25 minutes behind, and a character proclaims that he is late for school. For 10 points, name this title of a Jennifer Rush hit that is called a “curious thing” by Huey Lewis and the News in a song for</w:t>
      </w:r>
      <w:r w:rsidDel="00000000" w:rsidR="00000000" w:rsidRPr="00000000">
        <w:rPr>
          <w:rFonts w:ascii="Times New Roman" w:cs="Times New Roman" w:eastAsia="Times New Roman" w:hAnsi="Times New Roman"/>
          <w:i w:val="1"/>
          <w:sz w:val="20"/>
          <w:szCs w:val="20"/>
          <w:rtl w:val="0"/>
        </w:rPr>
        <w:t xml:space="preserve"> Back to the Future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The Power of Love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This event is popularly claimed to have happened on November 9 1966, and most well-known evidence for this event was brought up by Fred LaBour. Alleged evidence of this event includes a number plate that reads “LMW 281F” and words that were later revealed to be “cranberry sauce”. An early writer on this event at Drake University said that it was</w:t>
      </w:r>
      <w:r w:rsidDel="00000000" w:rsidR="00000000" w:rsidRPr="00000000">
        <w:rPr>
          <w:rFonts w:ascii="Times New Roman" w:cs="Times New Roman" w:eastAsia="Times New Roman" w:hAnsi="Times New Roman"/>
          <w:sz w:val="20"/>
          <w:szCs w:val="20"/>
          <w:rtl w:val="0"/>
        </w:rPr>
        <w:t xml:space="preserve"> believable because of “Vietnam and the so-called Establishment” at the time. Commonly cited evidence of this event include hearing “turn me on, dead man” when playing “Revolution 9” backwards, one figure wearing a differently colored suit on the cover of </w:t>
      </w:r>
      <w:r w:rsidDel="00000000" w:rsidR="00000000" w:rsidRPr="00000000">
        <w:rPr>
          <w:rFonts w:ascii="Times New Roman" w:cs="Times New Roman" w:eastAsia="Times New Roman" w:hAnsi="Times New Roman"/>
          <w:i w:val="1"/>
          <w:sz w:val="20"/>
          <w:szCs w:val="20"/>
          <w:rtl w:val="0"/>
        </w:rPr>
        <w:t xml:space="preserve">Magical Mystery Tour</w:t>
      </w:r>
      <w:r w:rsidDel="00000000" w:rsidR="00000000" w:rsidRPr="00000000">
        <w:rPr>
          <w:rFonts w:ascii="Times New Roman" w:cs="Times New Roman" w:eastAsia="Times New Roman" w:hAnsi="Times New Roman"/>
          <w:sz w:val="20"/>
          <w:szCs w:val="20"/>
          <w:rtl w:val="0"/>
        </w:rPr>
        <w:t xml:space="preserve">, and the central figure of this event being barefoot on the cover of </w:t>
      </w:r>
      <w:r w:rsidDel="00000000" w:rsidR="00000000" w:rsidRPr="00000000">
        <w:rPr>
          <w:rFonts w:ascii="Times New Roman" w:cs="Times New Roman" w:eastAsia="Times New Roman" w:hAnsi="Times New Roman"/>
          <w:i w:val="1"/>
          <w:sz w:val="20"/>
          <w:szCs w:val="20"/>
          <w:rtl w:val="0"/>
        </w:rPr>
        <w:t xml:space="preserve">Abbey Road</w:t>
      </w:r>
      <w:r w:rsidDel="00000000" w:rsidR="00000000" w:rsidRPr="00000000">
        <w:rPr>
          <w:rFonts w:ascii="Times New Roman" w:cs="Times New Roman" w:eastAsia="Times New Roman" w:hAnsi="Times New Roman"/>
          <w:sz w:val="20"/>
          <w:szCs w:val="20"/>
          <w:rtl w:val="0"/>
        </w:rPr>
        <w:t xml:space="preserve">. For 10 points, name this event that didn’t happen, a popular conspiracy about a former Beatle. </w:t>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Paul is dead</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band named for this type of event was formed as a merger of Kid Named Chicago and Defining Moment. That bad with this type of event in its name found success with their debut studio album, </w:t>
      </w:r>
      <w:r w:rsidDel="00000000" w:rsidR="00000000" w:rsidRPr="00000000">
        <w:rPr>
          <w:rFonts w:ascii="Times New Roman" w:cs="Times New Roman" w:eastAsia="Times New Roman" w:hAnsi="Times New Roman"/>
          <w:b w:val="1"/>
          <w:i w:val="1"/>
          <w:sz w:val="20"/>
          <w:szCs w:val="20"/>
          <w:rtl w:val="0"/>
        </w:rPr>
        <w:t xml:space="preserve">A Lesson in Romantics</w:t>
      </w:r>
      <w:r w:rsidDel="00000000" w:rsidR="00000000" w:rsidRPr="00000000">
        <w:rPr>
          <w:rFonts w:ascii="Times New Roman" w:cs="Times New Roman" w:eastAsia="Times New Roman" w:hAnsi="Times New Roman"/>
          <w:b w:val="1"/>
          <w:sz w:val="20"/>
          <w:szCs w:val="20"/>
          <w:rtl w:val="0"/>
        </w:rPr>
        <w:t xml:space="preserve">, which was followed by </w:t>
      </w:r>
      <w:r w:rsidDel="00000000" w:rsidR="00000000" w:rsidRPr="00000000">
        <w:rPr>
          <w:rFonts w:ascii="Times New Roman" w:cs="Times New Roman" w:eastAsia="Times New Roman" w:hAnsi="Times New Roman"/>
          <w:b w:val="1"/>
          <w:i w:val="1"/>
          <w:sz w:val="20"/>
          <w:szCs w:val="20"/>
          <w:rtl w:val="0"/>
        </w:rPr>
        <w:t xml:space="preserve">Anywhere but Here</w:t>
      </w:r>
      <w:r w:rsidDel="00000000" w:rsidR="00000000" w:rsidRPr="00000000">
        <w:rPr>
          <w:rFonts w:ascii="Times New Roman" w:cs="Times New Roman" w:eastAsia="Times New Roman" w:hAnsi="Times New Roman"/>
          <w:b w:val="1"/>
          <w:sz w:val="20"/>
          <w:szCs w:val="20"/>
          <w:rtl w:val="0"/>
        </w:rPr>
        <w:t xml:space="preserve">, containing the track “If You Can’t Live Without Me,</w:t>
      </w:r>
      <w:r w:rsidDel="00000000" w:rsidR="00000000" w:rsidRPr="00000000">
        <w:rPr>
          <w:rFonts w:ascii="Times New Roman" w:cs="Times New Roman" w:eastAsia="Times New Roman" w:hAnsi="Times New Roman"/>
          <w:sz w:val="20"/>
          <w:szCs w:val="20"/>
          <w:rtl w:val="0"/>
        </w:rPr>
        <w:t xml:space="preserve"> Why Aren’t You Dead Yet?” A song that contains this type of event in its title was inspired by Frank Sinatra’s “My Way” and has also been compared to “Bohemian Rhapsody”. That song with this type of event in its title opens on a single G note and states that “we’ll carry on”. For 10 points, a father takes a young boy into the city to see the marching band in a My Chemical Romance single with what type of event in its title? </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parade</w:t>
      </w:r>
      <w:r w:rsidDel="00000000" w:rsidR="00000000" w:rsidRPr="00000000">
        <w:rPr>
          <w:rFonts w:ascii="Times New Roman" w:cs="Times New Roman" w:eastAsia="Times New Roman" w:hAnsi="Times New Roman"/>
          <w:sz w:val="20"/>
          <w:szCs w:val="20"/>
          <w:rtl w:val="0"/>
        </w:rPr>
        <w:t xml:space="preserve"> (accept </w:t>
      </w:r>
      <w:r w:rsidDel="00000000" w:rsidR="00000000" w:rsidRPr="00000000">
        <w:rPr>
          <w:rFonts w:ascii="Times New Roman" w:cs="Times New Roman" w:eastAsia="Times New Roman" w:hAnsi="Times New Roman"/>
          <w:b w:val="1"/>
          <w:sz w:val="20"/>
          <w:szCs w:val="20"/>
          <w:u w:val="single"/>
          <w:rtl w:val="0"/>
        </w:rPr>
        <w:t xml:space="preserve">Mayday Parade</w:t>
      </w:r>
      <w:r w:rsidDel="00000000" w:rsidR="00000000" w:rsidRPr="00000000">
        <w:rPr>
          <w:rFonts w:ascii="Times New Roman" w:cs="Times New Roman" w:eastAsia="Times New Roman" w:hAnsi="Times New Roman"/>
          <w:sz w:val="20"/>
          <w:szCs w:val="20"/>
          <w:rtl w:val="0"/>
        </w:rPr>
        <w:t xml:space="preserve"> or Welcome to the </w:t>
      </w:r>
      <w:r w:rsidDel="00000000" w:rsidR="00000000" w:rsidRPr="00000000">
        <w:rPr>
          <w:rFonts w:ascii="Times New Roman" w:cs="Times New Roman" w:eastAsia="Times New Roman" w:hAnsi="Times New Roman"/>
          <w:b w:val="1"/>
          <w:sz w:val="20"/>
          <w:szCs w:val="20"/>
          <w:u w:val="single"/>
          <w:rtl w:val="0"/>
        </w:rPr>
        <w:t xml:space="preserve">Black Parade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a popular tweet, Lil Nas X asked “do i have to give head at 3:45 am behind a mcdonalds in [this city]…for y’all to realize i am really a fruitcake”. In 2003, a story was published on a “meatwave” killing dozens in this city, which riffed on actual 1995 and 1999 heatwaves in this city that killed hundreds. Another story claimed that an organization in this city had an</w:t>
      </w:r>
      <w:r w:rsidDel="00000000" w:rsidR="00000000" w:rsidRPr="00000000">
        <w:rPr>
          <w:rFonts w:ascii="Times New Roman" w:cs="Times New Roman" w:eastAsia="Times New Roman" w:hAnsi="Times New Roman"/>
          <w:sz w:val="20"/>
          <w:szCs w:val="20"/>
          <w:rtl w:val="0"/>
        </w:rPr>
        <w:t xml:space="preserve"> “unconscious fear of success manifesting through self-sabotage” in its headline. That organization in this city is currently headed by Dorval Carter. An article that purports to show an iconic sculpture in this city shriveled up from the cold has an edited picture of a warped, bulging, silver mass in the snow. For 10 points, what city is served by the CTA and is represented by The Bean? </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Chicago</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the English version of a song originally featured in the album </w:t>
      </w:r>
      <w:r w:rsidDel="00000000" w:rsidR="00000000" w:rsidRPr="00000000">
        <w:rPr>
          <w:rFonts w:ascii="Times New Roman" w:cs="Times New Roman" w:eastAsia="Times New Roman" w:hAnsi="Times New Roman"/>
          <w:b w:val="1"/>
          <w:i w:val="1"/>
          <w:sz w:val="20"/>
          <w:szCs w:val="20"/>
          <w:rtl w:val="0"/>
        </w:rPr>
        <w:t xml:space="preserve">Frida ensam</w:t>
      </w:r>
      <w:r w:rsidDel="00000000" w:rsidR="00000000" w:rsidRPr="00000000">
        <w:rPr>
          <w:rFonts w:ascii="Times New Roman" w:cs="Times New Roman" w:eastAsia="Times New Roman" w:hAnsi="Times New Roman"/>
          <w:b w:val="1"/>
          <w:sz w:val="20"/>
          <w:szCs w:val="20"/>
          <w:rtl w:val="0"/>
        </w:rPr>
        <w:t xml:space="preserve">, a woman recalls a man with this name “humming to yourself and softly strumming your guitar”. That song about a man with this name was the longest-running No. 1 in Australian history for over 40 years before being overtaken by “Shape of You” in 2017. </w:t>
      </w:r>
      <w:r w:rsidDel="00000000" w:rsidR="00000000" w:rsidRPr="00000000">
        <w:rPr>
          <w:rFonts w:ascii="Times New Roman" w:cs="Times New Roman" w:eastAsia="Times New Roman" w:hAnsi="Times New Roman"/>
          <w:sz w:val="20"/>
          <w:szCs w:val="20"/>
          <w:rtl w:val="0"/>
        </w:rPr>
        <w:t xml:space="preserve">This man is presumed to have been a freedom fighter in Mexico, as partly evidenced by the line “the roar of guns and cannons almost made me cry” in a song titled for him. In a different song </w:t>
      </w:r>
      <w:r w:rsidDel="00000000" w:rsidR="00000000" w:rsidRPr="00000000">
        <w:rPr>
          <w:rFonts w:ascii="Times New Roman" w:cs="Times New Roman" w:eastAsia="Times New Roman" w:hAnsi="Times New Roman"/>
          <w:i w:val="1"/>
          <w:sz w:val="20"/>
          <w:szCs w:val="20"/>
          <w:rtl w:val="0"/>
        </w:rPr>
        <w:t xml:space="preserve">not </w:t>
      </w:r>
      <w:r w:rsidDel="00000000" w:rsidR="00000000" w:rsidRPr="00000000">
        <w:rPr>
          <w:rFonts w:ascii="Times New Roman" w:cs="Times New Roman" w:eastAsia="Times New Roman" w:hAnsi="Times New Roman"/>
          <w:sz w:val="20"/>
          <w:szCs w:val="20"/>
          <w:rtl w:val="0"/>
        </w:rPr>
        <w:t xml:space="preserve">titled for this man, this man’s name precedes the line “don’t wanna kiss, don’t wanna touch”. For 10 points, what is the name of the man who is asked “can you hear the drums” by ABBA? </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Fernando</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song with this two-word title was the first song Taylor Swift learned to play on the guitar. A man interjects with this two-word phrase after a woman frets, “Wasn’t that a noise? You must have heard that—” while worrying about a marriage coming up on Monday. That man, Anthony, and the woman, Johanna, sing the number titled for this two-word action in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Sweeney Todd</w:t>
      </w:r>
      <w:r w:rsidDel="00000000" w:rsidR="00000000" w:rsidRPr="00000000">
        <w:rPr>
          <w:rFonts w:ascii="Times New Roman" w:cs="Times New Roman" w:eastAsia="Times New Roman" w:hAnsi="Times New Roman"/>
          <w:sz w:val="20"/>
          <w:szCs w:val="20"/>
          <w:rtl w:val="0"/>
        </w:rPr>
        <w:t xml:space="preserve">. This two-word phrase also titles the first track on the first soundtrack album from </w:t>
      </w:r>
      <w:r w:rsidDel="00000000" w:rsidR="00000000" w:rsidRPr="00000000">
        <w:rPr>
          <w:rFonts w:ascii="Times New Roman" w:cs="Times New Roman" w:eastAsia="Times New Roman" w:hAnsi="Times New Roman"/>
          <w:i w:val="1"/>
          <w:sz w:val="20"/>
          <w:szCs w:val="20"/>
          <w:rtl w:val="0"/>
        </w:rPr>
        <w:t xml:space="preserve">Dawson’s Creek</w:t>
      </w:r>
      <w:r w:rsidDel="00000000" w:rsidR="00000000" w:rsidRPr="00000000">
        <w:rPr>
          <w:rFonts w:ascii="Times New Roman" w:cs="Times New Roman" w:eastAsia="Times New Roman" w:hAnsi="Times New Roman"/>
          <w:sz w:val="20"/>
          <w:szCs w:val="20"/>
          <w:rtl w:val="0"/>
        </w:rPr>
        <w:t xml:space="preserve">. That same song with this two-word title was used as the theme song in another teenage genre work, leading the Italian release of that movie to be titled for this two-word phrase. </w:t>
      </w:r>
      <w:r w:rsidDel="00000000" w:rsidR="00000000" w:rsidRPr="00000000">
        <w:rPr>
          <w:rFonts w:ascii="Times New Roman" w:cs="Times New Roman" w:eastAsia="Times New Roman" w:hAnsi="Times New Roman"/>
          <w:sz w:val="20"/>
          <w:szCs w:val="20"/>
          <w:rtl w:val="0"/>
        </w:rPr>
        <w:t xml:space="preserve">That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movie featuring this song</w:t>
      </w:r>
      <w:r w:rsidDel="00000000" w:rsidR="00000000" w:rsidRPr="00000000">
        <w:rPr>
          <w:rFonts w:ascii="Times New Roman" w:cs="Times New Roman" w:eastAsia="Times New Roman" w:hAnsi="Times New Roman"/>
          <w:sz w:val="20"/>
          <w:szCs w:val="20"/>
          <w:rtl w:val="0"/>
        </w:rPr>
        <w:t xml:space="preserve"> title is </w:t>
      </w:r>
      <w:r w:rsidDel="00000000" w:rsidR="00000000" w:rsidRPr="00000000">
        <w:rPr>
          <w:rFonts w:ascii="Times New Roman" w:cs="Times New Roman" w:eastAsia="Times New Roman" w:hAnsi="Times New Roman"/>
          <w:i w:val="1"/>
          <w:sz w:val="20"/>
          <w:szCs w:val="20"/>
          <w:rtl w:val="0"/>
        </w:rPr>
        <w:t xml:space="preserve">She’s All That</w:t>
      </w:r>
      <w:r w:rsidDel="00000000" w:rsidR="00000000" w:rsidRPr="00000000">
        <w:rPr>
          <w:rFonts w:ascii="Times New Roman" w:cs="Times New Roman" w:eastAsia="Times New Roman" w:hAnsi="Times New Roman"/>
          <w:sz w:val="20"/>
          <w:szCs w:val="20"/>
          <w:rtl w:val="0"/>
        </w:rPr>
        <w:t xml:space="preserve">. For 10 points, give this two-word phrase titling the most famous song by Sixpence None The Richer.</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Kiss Me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song with this adjective in its title says that “I’m in the race but I already won/and getting there can be half the fun”. In a song with this adjective as its title, the singer describes himself as “someone to write your breakup songs about”</w:t>
      </w:r>
      <w:r w:rsidDel="00000000" w:rsidR="00000000" w:rsidRPr="00000000">
        <w:rPr>
          <w:rFonts w:ascii="Times New Roman" w:cs="Times New Roman" w:eastAsia="Times New Roman" w:hAnsi="Times New Roman"/>
          <w:sz w:val="20"/>
          <w:szCs w:val="20"/>
          <w:rtl w:val="0"/>
        </w:rPr>
        <w:t xml:space="preserve"> and “the one you love from time to time”. In another song, a woman described by this adjective is told by the singer, “if you don’t swim, you’ll drown/but don’t move, honey”. The singer of that song tells the woman described by this adjective that her “lipstick stain is a work of art”. This adjective precedes the word “day” in a Hoku song that plays in the beginning sequence of </w:t>
      </w:r>
      <w:r w:rsidDel="00000000" w:rsidR="00000000" w:rsidRPr="00000000">
        <w:rPr>
          <w:rFonts w:ascii="Times New Roman" w:cs="Times New Roman" w:eastAsia="Times New Roman" w:hAnsi="Times New Roman"/>
          <w:i w:val="1"/>
          <w:sz w:val="20"/>
          <w:szCs w:val="20"/>
          <w:rtl w:val="0"/>
        </w:rPr>
        <w:t xml:space="preserve">Legally Blonde</w:t>
      </w:r>
      <w:r w:rsidDel="00000000" w:rsidR="00000000" w:rsidRPr="00000000">
        <w:rPr>
          <w:rFonts w:ascii="Times New Roman" w:cs="Times New Roman" w:eastAsia="Times New Roman" w:hAnsi="Times New Roman"/>
          <w:sz w:val="20"/>
          <w:szCs w:val="20"/>
          <w:rtl w:val="0"/>
        </w:rPr>
        <w:t xml:space="preserve"> and precedes the word “illusion” in a 2016 Lady Gaga song. For 10 points, according to 5 Seconds of Summer, she looks so [what adjective]? </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perfect</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This color titles a G-Dragon song that was the first to feature Jennie from his album</w:t>
      </w:r>
      <w:r w:rsidDel="00000000" w:rsidR="00000000" w:rsidRPr="00000000">
        <w:rPr>
          <w:rFonts w:ascii="Times New Roman" w:cs="Times New Roman" w:eastAsia="Times New Roman" w:hAnsi="Times New Roman"/>
          <w:b w:val="1"/>
          <w:i w:val="1"/>
          <w:sz w:val="20"/>
          <w:szCs w:val="20"/>
          <w:rtl w:val="0"/>
        </w:rPr>
        <w:t xml:space="preserve"> Coup D’etat</w:t>
      </w:r>
      <w:r w:rsidDel="00000000" w:rsidR="00000000" w:rsidRPr="00000000">
        <w:rPr>
          <w:rFonts w:ascii="Times New Roman" w:cs="Times New Roman" w:eastAsia="Times New Roman" w:hAnsi="Times New Roman"/>
          <w:b w:val="1"/>
          <w:sz w:val="20"/>
          <w:szCs w:val="20"/>
          <w:rtl w:val="0"/>
        </w:rPr>
        <w:t xml:space="preserve">. A song by The Maine from their album </w:t>
      </w:r>
      <w:r w:rsidDel="00000000" w:rsidR="00000000" w:rsidRPr="00000000">
        <w:rPr>
          <w:rFonts w:ascii="Times New Roman" w:cs="Times New Roman" w:eastAsia="Times New Roman" w:hAnsi="Times New Roman"/>
          <w:b w:val="1"/>
          <w:i w:val="1"/>
          <w:sz w:val="20"/>
          <w:szCs w:val="20"/>
          <w:rtl w:val="0"/>
        </w:rPr>
        <w:t xml:space="preserve">Lovely Little Lonely </w:t>
      </w:r>
      <w:r w:rsidDel="00000000" w:rsidR="00000000" w:rsidRPr="00000000">
        <w:rPr>
          <w:rFonts w:ascii="Times New Roman" w:cs="Times New Roman" w:eastAsia="Times New Roman" w:hAnsi="Times New Roman"/>
          <w:b w:val="1"/>
          <w:sz w:val="20"/>
          <w:szCs w:val="20"/>
          <w:rtl w:val="0"/>
        </w:rPr>
        <w:t xml:space="preserve">is titled “[this color] Butterflies and Deja Vu”. An artist with this color in his name was featured on the Phoebe Ryan song, “Forgetting All About You”</w:t>
      </w:r>
      <w:r w:rsidDel="00000000" w:rsidR="00000000" w:rsidRPr="00000000">
        <w:rPr>
          <w:rFonts w:ascii="Times New Roman" w:cs="Times New Roman" w:eastAsia="Times New Roman" w:hAnsi="Times New Roman"/>
          <w:sz w:val="20"/>
          <w:szCs w:val="20"/>
          <w:rtl w:val="0"/>
        </w:rPr>
        <w:t xml:space="preserve"> and in a different song, sang the line “tell me pretty lies/look me in the face”. That line was reprised by that artist with this color in his name for his feature on “Monsters” by All Time Low. This word also partly titles a song that sings of “the blood of angry men” and “a world about to dawn”. For 10 points, the Rolling Stones see a red door and want to paint it what color? </w:t>
      </w:r>
    </w:p>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black</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a song partly titled for this object, Carly Rae Jepsen says “I might sleep with you tonight…just because summertime and you look fine”. Another song asks “Do you really need to see an ID? This is embarrassing as hell” and is titled “Six Feet Under [these objects]” where the singer claims “there’s room for two”.</w:t>
      </w:r>
      <w:r w:rsidDel="00000000" w:rsidR="00000000" w:rsidRPr="00000000">
        <w:rPr>
          <w:rFonts w:ascii="Times New Roman" w:cs="Times New Roman" w:eastAsia="Times New Roman" w:hAnsi="Times New Roman"/>
          <w:sz w:val="20"/>
          <w:szCs w:val="20"/>
          <w:rtl w:val="0"/>
        </w:rPr>
        <w:t xml:space="preserve"> In another song titled for these objects, the singer states that “those who falter and those who fall must pay the price” as “it is written on the doorway to paradise”. That song titled for these objects is sung while its singer looks over the streets of Paris at night after seeing a fugitive and is from the soundtrack of </w:t>
      </w:r>
      <w:r w:rsidDel="00000000" w:rsidR="00000000" w:rsidRPr="00000000">
        <w:rPr>
          <w:rFonts w:ascii="Times New Roman" w:cs="Times New Roman" w:eastAsia="Times New Roman" w:hAnsi="Times New Roman"/>
          <w:i w:val="1"/>
          <w:sz w:val="20"/>
          <w:szCs w:val="20"/>
          <w:rtl w:val="0"/>
        </w:rPr>
        <w:t xml:space="preserve">Les Miserables</w:t>
      </w:r>
      <w:r w:rsidDel="00000000" w:rsidR="00000000" w:rsidRPr="00000000">
        <w:rPr>
          <w:rFonts w:ascii="Times New Roman" w:cs="Times New Roman" w:eastAsia="Times New Roman" w:hAnsi="Times New Roman"/>
          <w:sz w:val="20"/>
          <w:szCs w:val="20"/>
          <w:rtl w:val="0"/>
        </w:rPr>
        <w:t xml:space="preserve">. In another song partly titled for these objects, the singer sings “make that money, watch it burn”. For 10 points, OneRepublic is counting what objects in that song? </w:t>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stars</w:t>
      </w:r>
      <w:r w:rsidDel="00000000" w:rsidR="00000000" w:rsidRPr="00000000">
        <w:rPr>
          <w:rFonts w:ascii="Times New Roman" w:cs="Times New Roman" w:eastAsia="Times New Roman" w:hAnsi="Times New Roman"/>
          <w:sz w:val="20"/>
          <w:szCs w:val="20"/>
          <w:rtl w:val="0"/>
        </w:rPr>
        <w:t xml:space="preserve"> (accept </w:t>
      </w:r>
      <w:r w:rsidDel="00000000" w:rsidR="00000000" w:rsidRPr="00000000">
        <w:rPr>
          <w:rFonts w:ascii="Times New Roman" w:cs="Times New Roman" w:eastAsia="Times New Roman" w:hAnsi="Times New Roman"/>
          <w:b w:val="1"/>
          <w:sz w:val="20"/>
          <w:szCs w:val="20"/>
          <w:u w:val="single"/>
          <w:rtl w:val="0"/>
        </w:rPr>
        <w:t xml:space="preserve">Shooting Star</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 a song partly titled for this time period, the singer recalls a girl telling him “boys like you are dime a dozen” and “you’re a lush, and I hate it”. A Yellowcard song from the album </w:t>
      </w:r>
      <w:r w:rsidDel="00000000" w:rsidR="00000000" w:rsidRPr="00000000">
        <w:rPr>
          <w:rFonts w:ascii="Times New Roman" w:cs="Times New Roman" w:eastAsia="Times New Roman" w:hAnsi="Times New Roman"/>
          <w:b w:val="1"/>
          <w:i w:val="1"/>
          <w:sz w:val="20"/>
          <w:szCs w:val="20"/>
          <w:rtl w:val="0"/>
        </w:rPr>
        <w:t xml:space="preserve">Southern Air </w:t>
      </w:r>
      <w:r w:rsidDel="00000000" w:rsidR="00000000" w:rsidRPr="00000000">
        <w:rPr>
          <w:rFonts w:ascii="Times New Roman" w:cs="Times New Roman" w:eastAsia="Times New Roman" w:hAnsi="Times New Roman"/>
          <w:b w:val="1"/>
          <w:sz w:val="20"/>
          <w:szCs w:val="20"/>
          <w:rtl w:val="0"/>
        </w:rPr>
        <w:t xml:space="preserve">says that it is always this time period “in my heart and in my soul”. A different singer calls this time period, “the age of no regret”</w:t>
      </w:r>
      <w:r w:rsidDel="00000000" w:rsidR="00000000" w:rsidRPr="00000000">
        <w:rPr>
          <w:rFonts w:ascii="Times New Roman" w:cs="Times New Roman" w:eastAsia="Times New Roman" w:hAnsi="Times New Roman"/>
          <w:sz w:val="20"/>
          <w:szCs w:val="20"/>
          <w:rtl w:val="0"/>
        </w:rPr>
        <w:t xml:space="preserve"> though there was a fear “of growing old, a fear of slowly dying”. That song is sung while reminiscing about a romance with a present-day British banker. Another singer recalls forming a band during this time period and says that “those were the best days of my life”. In another song titled partly for this time period, the singer is “always waiting for you to be waiting below” and claims there are “no rules in breakable heaven”. For 10 points, name this allegedly cruel season in a Taylor Swift hit. </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ANSWER: </w:t>
      </w:r>
      <w:r w:rsidDel="00000000" w:rsidR="00000000" w:rsidRPr="00000000">
        <w:rPr>
          <w:rFonts w:ascii="Times New Roman" w:cs="Times New Roman" w:eastAsia="Times New Roman" w:hAnsi="Times New Roman"/>
          <w:b w:val="1"/>
          <w:sz w:val="20"/>
          <w:szCs w:val="20"/>
          <w:u w:val="single"/>
          <w:rtl w:val="0"/>
        </w:rPr>
        <w:t xml:space="preserve">summer</w:t>
      </w:r>
      <w:r w:rsidDel="00000000" w:rsidR="00000000" w:rsidRPr="00000000">
        <w:rPr>
          <w:rFonts w:ascii="Times New Roman" w:cs="Times New Roman" w:eastAsia="Times New Roman" w:hAnsi="Times New Roman"/>
          <w:sz w:val="20"/>
          <w:szCs w:val="20"/>
          <w:rtl w:val="0"/>
        </w:rPr>
        <w:t xml:space="preserve"> (accept </w:t>
      </w:r>
      <w:r w:rsidDel="00000000" w:rsidR="00000000" w:rsidRPr="00000000">
        <w:rPr>
          <w:rFonts w:ascii="Times New Roman" w:cs="Times New Roman" w:eastAsia="Times New Roman" w:hAnsi="Times New Roman"/>
          <w:b w:val="1"/>
          <w:sz w:val="20"/>
          <w:szCs w:val="20"/>
          <w:u w:val="single"/>
          <w:rtl w:val="0"/>
        </w:rPr>
        <w:t xml:space="preserve">You’re So Last Summer</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b w:val="1"/>
          <w:sz w:val="20"/>
          <w:szCs w:val="20"/>
          <w:u w:val="single"/>
          <w:rtl w:val="0"/>
        </w:rPr>
        <w:t xml:space="preserve">Our Last Summer</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b w:val="1"/>
          <w:sz w:val="20"/>
          <w:szCs w:val="20"/>
          <w:u w:val="single"/>
          <w:rtl w:val="0"/>
        </w:rPr>
        <w:t xml:space="preserve">Summer of ‘69</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b w:val="1"/>
          <w:sz w:val="20"/>
          <w:szCs w:val="20"/>
          <w:u w:val="single"/>
          <w:rtl w:val="0"/>
        </w:rPr>
        <w:t xml:space="preserve">Cruel Summer</w:t>
      </w:r>
      <w:r w:rsidDel="00000000" w:rsidR="00000000" w:rsidRPr="00000000">
        <w:rPr>
          <w:rFonts w:ascii="Times New Roman" w:cs="Times New Roman" w:eastAsia="Times New Roman" w:hAnsi="Times New Roman"/>
          <w:sz w:val="20"/>
          <w:szCs w:val="20"/>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